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D28CA" w:rsidTr="004D28CA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4D28CA">
              <w:trPr>
                <w:cantSplit/>
                <w:trHeight w:val="284"/>
              </w:trPr>
              <w:tc>
                <w:tcPr>
                  <w:tcW w:w="9212" w:type="dxa"/>
                </w:tcPr>
                <w:p w:rsidR="004D28CA" w:rsidRDefault="004D28CA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EA47CEF" wp14:editId="4759BCF5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28CA" w:rsidRDefault="004D28CA" w:rsidP="004D28CA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            <v:textbox>
                              <w:txbxContent>
                                <w:p w:rsidR="004D28CA" w:rsidRDefault="004D28CA" w:rsidP="004D28CA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58B2DE91" wp14:editId="6111392A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ГОРОДА НАХОДКИ</w:t>
                  </w:r>
                </w:p>
                <w:p w:rsidR="004D28CA" w:rsidRDefault="004D28CA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4D28CA">
                    <w:tc>
                      <w:tcPr>
                        <w:tcW w:w="3107" w:type="dxa"/>
                        <w:hideMark/>
                      </w:tcPr>
                      <w:p w:rsidR="004D28CA" w:rsidRDefault="00706BD8" w:rsidP="000B23D8">
                        <w:pPr>
                          <w:spacing w:after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22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08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.2016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4D28CA" w:rsidRDefault="004D28C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4D28CA" w:rsidRDefault="004D28CA" w:rsidP="00706BD8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1</w:t>
                        </w:r>
                        <w:r w:rsidR="00706BD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/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 w:rsidR="00706BD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</w:tbl>
                <w:p w:rsidR="004D28CA" w:rsidRDefault="004D28C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г. Находка</w:t>
                  </w:r>
                </w:p>
                <w:p w:rsidR="004D28CA" w:rsidRDefault="004D28CA">
                  <w:pPr>
                    <w:pStyle w:val="a4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28CA" w:rsidRDefault="004D28CA">
            <w:pPr>
              <w:pStyle w:val="a4"/>
              <w:jc w:val="center"/>
            </w:pPr>
          </w:p>
        </w:tc>
      </w:tr>
    </w:tbl>
    <w:p w:rsidR="008A5BD7" w:rsidRDefault="008A5BD7" w:rsidP="00554D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63099" w:rsidRDefault="00554DAF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предложении кандидатур</w:t>
      </w:r>
      <w:r w:rsidR="0026309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554DAF" w:rsidRDefault="00263099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bookmarkStart w:id="0" w:name="_GoBack"/>
      <w:bookmarkEnd w:id="0"/>
      <w:r w:rsidR="00554DAF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554DAF">
        <w:rPr>
          <w:sz w:val="28"/>
          <w:szCs w:val="28"/>
        </w:rPr>
        <w:t xml:space="preserve">дополнительного зачисления </w:t>
      </w:r>
    </w:p>
    <w:p w:rsidR="00554DAF" w:rsidRDefault="00554DAF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резерв составов участковых</w:t>
      </w:r>
    </w:p>
    <w:p w:rsidR="00554DAF" w:rsidRDefault="00554DAF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554DAF" w:rsidRDefault="00554DAF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</w:t>
      </w:r>
    </w:p>
    <w:p w:rsidR="00554DAF" w:rsidRDefault="00554DAF" w:rsidP="00554D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№ 1901 по № 1973  </w:t>
      </w:r>
    </w:p>
    <w:p w:rsidR="00554DAF" w:rsidRDefault="00554DAF" w:rsidP="004D28C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150A" w:rsidRDefault="00D6150A" w:rsidP="001B6DE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D28CA" w:rsidRPr="0092284C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</w:t>
      </w:r>
      <w:r w:rsidR="0054012B">
        <w:rPr>
          <w:rFonts w:ascii="Times New Roman" w:hAnsi="Times New Roman" w:cs="Times New Roman"/>
          <w:b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5.1 статьи 27 Федерального закона «Об основных гарантиях избирательных прав и права на участие в референдуме граждан Российской Федерации», частью 2.1.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Приморского края от </w:t>
      </w:r>
      <w:r w:rsidR="00225B3D" w:rsidRPr="00225B3D">
        <w:rPr>
          <w:rFonts w:ascii="Times New Roman" w:hAnsi="Times New Roman" w:cs="Times New Roman"/>
          <w:b w:val="0"/>
          <w:sz w:val="28"/>
          <w:szCs w:val="28"/>
        </w:rPr>
        <w:t xml:space="preserve">11 марта 2016 года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2245/312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О сборе предложений по кандидатурам для дополнительного зачисления в резерв составов участковых комиссий Приморского края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>», рассмотрев поступившие</w:t>
      </w:r>
      <w:proofErr w:type="gramEnd"/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предложения по кандидатурам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зачисления в резерв составов участковых комиссий избирательных участков с № 1901 по № 1973,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284C">
        <w:rPr>
          <w:rFonts w:ascii="Times New Roman" w:hAnsi="Times New Roman" w:cs="Times New Roman"/>
          <w:b w:val="0"/>
          <w:sz w:val="28"/>
          <w:szCs w:val="28"/>
        </w:rPr>
        <w:t xml:space="preserve">избирательная комиссия города Находки  </w:t>
      </w:r>
    </w:p>
    <w:p w:rsidR="004D28CA" w:rsidRPr="0092284C" w:rsidRDefault="004D28CA" w:rsidP="0092284C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 w:rsidRPr="0092284C">
        <w:rPr>
          <w:sz w:val="28"/>
          <w:szCs w:val="28"/>
        </w:rPr>
        <w:t xml:space="preserve">РЕШИЛА: </w:t>
      </w:r>
    </w:p>
    <w:p w:rsidR="0092284C" w:rsidRDefault="004D28CA" w:rsidP="009228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284C">
        <w:rPr>
          <w:rFonts w:ascii="Times New Roman" w:hAnsi="Times New Roman"/>
          <w:sz w:val="28"/>
          <w:szCs w:val="28"/>
        </w:rPr>
        <w:t>1. Предложить Избирательной комиссии Приморского края кандидатур</w:t>
      </w:r>
      <w:r w:rsidR="00D6150A" w:rsidRPr="0092284C">
        <w:rPr>
          <w:rFonts w:ascii="Times New Roman" w:hAnsi="Times New Roman"/>
          <w:sz w:val="28"/>
          <w:szCs w:val="28"/>
        </w:rPr>
        <w:t>у</w:t>
      </w:r>
      <w:r w:rsidRPr="0092284C">
        <w:rPr>
          <w:rFonts w:ascii="Times New Roman" w:hAnsi="Times New Roman"/>
          <w:sz w:val="28"/>
          <w:szCs w:val="28"/>
        </w:rPr>
        <w:t xml:space="preserve"> </w:t>
      </w:r>
      <w:r w:rsidR="00261DEF" w:rsidRPr="0092284C">
        <w:rPr>
          <w:rFonts w:ascii="Times New Roman" w:hAnsi="Times New Roman"/>
          <w:sz w:val="28"/>
          <w:szCs w:val="28"/>
        </w:rPr>
        <w:t>Волковой Светланы Анатольевны, 05.02.1970 года рождения, выдвинут</w:t>
      </w:r>
      <w:r w:rsidR="0092284C">
        <w:rPr>
          <w:rFonts w:ascii="Times New Roman" w:hAnsi="Times New Roman"/>
          <w:sz w:val="28"/>
          <w:szCs w:val="28"/>
        </w:rPr>
        <w:t>ой</w:t>
      </w:r>
      <w:r w:rsidR="00261DEF" w:rsidRPr="0092284C">
        <w:rPr>
          <w:rFonts w:ascii="Times New Roman" w:hAnsi="Times New Roman"/>
          <w:sz w:val="28"/>
          <w:szCs w:val="28"/>
        </w:rPr>
        <w:t xml:space="preserve"> собранием избирателей по месту работы – Администрация </w:t>
      </w:r>
      <w:r w:rsidR="00554DAF" w:rsidRPr="0092284C">
        <w:rPr>
          <w:rFonts w:ascii="Times New Roman" w:hAnsi="Times New Roman"/>
          <w:sz w:val="28"/>
          <w:szCs w:val="28"/>
        </w:rPr>
        <w:lastRenderedPageBreak/>
        <w:t>Н</w:t>
      </w:r>
      <w:r w:rsidR="00261DEF" w:rsidRPr="0092284C">
        <w:rPr>
          <w:rFonts w:ascii="Times New Roman" w:hAnsi="Times New Roman"/>
          <w:sz w:val="28"/>
          <w:szCs w:val="28"/>
        </w:rPr>
        <w:t>аходкинского городского округа</w:t>
      </w:r>
      <w:r w:rsidR="0092284C">
        <w:rPr>
          <w:rFonts w:ascii="Times New Roman" w:hAnsi="Times New Roman"/>
          <w:sz w:val="28"/>
          <w:szCs w:val="28"/>
        </w:rPr>
        <w:t>,</w:t>
      </w:r>
      <w:r w:rsidR="00922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284C">
        <w:rPr>
          <w:rFonts w:ascii="Times New Roman" w:hAnsi="Times New Roman"/>
          <w:sz w:val="28"/>
          <w:szCs w:val="28"/>
        </w:rPr>
        <w:t>для дополнительного зачисления в резерв составов участковых комиссий Приморского края</w:t>
      </w:r>
      <w:r w:rsidR="0092284C">
        <w:rPr>
          <w:rFonts w:ascii="Times New Roman" w:hAnsi="Times New Roman"/>
          <w:sz w:val="28"/>
          <w:szCs w:val="28"/>
        </w:rPr>
        <w:t>,</w:t>
      </w:r>
      <w:r w:rsidR="0092284C" w:rsidRPr="0092284C">
        <w:rPr>
          <w:rFonts w:ascii="Times New Roman" w:hAnsi="Times New Roman"/>
          <w:sz w:val="28"/>
          <w:szCs w:val="28"/>
        </w:rPr>
        <w:t xml:space="preserve"> в группу избирательных участков </w:t>
      </w:r>
      <w:r w:rsidR="0092284C" w:rsidRPr="0092284C">
        <w:rPr>
          <w:rFonts w:ascii="Times New Roman" w:hAnsi="Times New Roman"/>
          <w:color w:val="000000"/>
          <w:sz w:val="28"/>
          <w:szCs w:val="28"/>
        </w:rPr>
        <w:t>1902-1906, 1908-1973</w:t>
      </w:r>
      <w:r w:rsidR="0092284C">
        <w:rPr>
          <w:rFonts w:ascii="Times New Roman" w:hAnsi="Times New Roman"/>
          <w:sz w:val="28"/>
          <w:szCs w:val="28"/>
        </w:rPr>
        <w:t>.</w:t>
      </w:r>
    </w:p>
    <w:p w:rsidR="004D28CA" w:rsidRPr="0092284C" w:rsidRDefault="004D28CA" w:rsidP="009228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284C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Приморского края.</w:t>
      </w:r>
    </w:p>
    <w:p w:rsidR="004D28CA" w:rsidRPr="0092284C" w:rsidRDefault="004D28CA" w:rsidP="0092284C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 w:rsidRPr="0092284C">
        <w:rPr>
          <w:sz w:val="28"/>
          <w:szCs w:val="28"/>
        </w:rPr>
        <w:t xml:space="preserve">3. </w:t>
      </w:r>
      <w:proofErr w:type="gramStart"/>
      <w:r w:rsidRPr="0092284C">
        <w:rPr>
          <w:sz w:val="28"/>
          <w:szCs w:val="28"/>
        </w:rPr>
        <w:t>Разместить</w:t>
      </w:r>
      <w:proofErr w:type="gramEnd"/>
      <w:r w:rsidRPr="0092284C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D28CA" w:rsidRDefault="004D28CA" w:rsidP="0092284C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84C" w:rsidRPr="0092284C" w:rsidRDefault="0092284C" w:rsidP="0092284C">
      <w:pPr>
        <w:rPr>
          <w:lang w:eastAsia="ru-RU"/>
        </w:rPr>
      </w:pPr>
    </w:p>
    <w:p w:rsidR="004D28CA" w:rsidRPr="0092284C" w:rsidRDefault="004D28CA" w:rsidP="00922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284C"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 </w:t>
      </w:r>
      <w:r w:rsidR="00E12C59" w:rsidRPr="0092284C">
        <w:rPr>
          <w:rFonts w:ascii="Times New Roman" w:hAnsi="Times New Roman"/>
          <w:sz w:val="28"/>
          <w:szCs w:val="28"/>
        </w:rPr>
        <w:t xml:space="preserve">   </w:t>
      </w:r>
      <w:r w:rsidRPr="0092284C">
        <w:rPr>
          <w:rFonts w:ascii="Times New Roman" w:hAnsi="Times New Roman"/>
          <w:sz w:val="28"/>
          <w:szCs w:val="28"/>
        </w:rPr>
        <w:t>Т.Д. Мельник</w:t>
      </w:r>
    </w:p>
    <w:p w:rsidR="00622F73" w:rsidRPr="0092284C" w:rsidRDefault="00622F73" w:rsidP="00922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Pr="0092284C" w:rsidRDefault="004D28CA" w:rsidP="0092284C">
      <w:pPr>
        <w:spacing w:after="0"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92284C">
        <w:rPr>
          <w:rFonts w:ascii="Times New Roman" w:hAnsi="Times New Roman"/>
          <w:sz w:val="28"/>
          <w:szCs w:val="28"/>
        </w:rPr>
        <w:t>Секретарь комиссии</w:t>
      </w:r>
      <w:r w:rsidRPr="0092284C">
        <w:rPr>
          <w:rFonts w:ascii="Times New Roman" w:hAnsi="Times New Roman"/>
          <w:sz w:val="28"/>
          <w:szCs w:val="28"/>
        </w:rPr>
        <w:tab/>
      </w:r>
      <w:r w:rsidRPr="0092284C">
        <w:rPr>
          <w:rFonts w:ascii="Times New Roman" w:hAnsi="Times New Roman"/>
          <w:sz w:val="28"/>
          <w:szCs w:val="28"/>
        </w:rPr>
        <w:tab/>
      </w:r>
      <w:r w:rsidRPr="0092284C">
        <w:rPr>
          <w:rFonts w:ascii="Times New Roman" w:hAnsi="Times New Roman"/>
          <w:sz w:val="28"/>
          <w:szCs w:val="28"/>
        </w:rPr>
        <w:tab/>
      </w:r>
      <w:r w:rsidRPr="0092284C">
        <w:rPr>
          <w:rFonts w:ascii="Times New Roman" w:hAnsi="Times New Roman"/>
          <w:sz w:val="28"/>
          <w:szCs w:val="28"/>
        </w:rPr>
        <w:tab/>
        <w:t xml:space="preserve">                              Ю.Н. Кайданович </w:t>
      </w:r>
      <w:r w:rsidRPr="0092284C">
        <w:rPr>
          <w:rFonts w:ascii="Times New Roman" w:eastAsia="Arial Unicode MS" w:hAnsi="Times New Roman"/>
          <w:i/>
          <w:sz w:val="28"/>
          <w:szCs w:val="28"/>
        </w:rPr>
        <w:t xml:space="preserve"> </w:t>
      </w:r>
    </w:p>
    <w:p w:rsidR="0092284C" w:rsidRPr="0092284C" w:rsidRDefault="0092284C">
      <w:pPr>
        <w:spacing w:after="0"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</w:p>
    <w:sectPr w:rsidR="0092284C" w:rsidRPr="0092284C" w:rsidSect="004D28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A"/>
    <w:rsid w:val="000B23D8"/>
    <w:rsid w:val="001B6DE3"/>
    <w:rsid w:val="00225B3D"/>
    <w:rsid w:val="00261DEF"/>
    <w:rsid w:val="00263099"/>
    <w:rsid w:val="004D28CA"/>
    <w:rsid w:val="0054012B"/>
    <w:rsid w:val="00554DAF"/>
    <w:rsid w:val="00622F73"/>
    <w:rsid w:val="00706BD8"/>
    <w:rsid w:val="008A5BD7"/>
    <w:rsid w:val="0092284C"/>
    <w:rsid w:val="00A97184"/>
    <w:rsid w:val="00D6150A"/>
    <w:rsid w:val="00D91728"/>
    <w:rsid w:val="00E12C59"/>
    <w:rsid w:val="00F504D1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18</cp:revision>
  <cp:lastPrinted>2016-08-16T08:30:00Z</cp:lastPrinted>
  <dcterms:created xsi:type="dcterms:W3CDTF">2016-08-21T04:47:00Z</dcterms:created>
  <dcterms:modified xsi:type="dcterms:W3CDTF">2016-08-22T08:33:00Z</dcterms:modified>
</cp:coreProperties>
</file>